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Obec  Přechovice</w:t>
      </w:r>
    </w:p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Návrh</w:t>
      </w:r>
      <w:r>
        <w:rPr>
          <w:b/>
          <w:sz w:val="36"/>
          <w:szCs w:val="36"/>
          <w:u w:val="single"/>
        </w:rPr>
        <w:t xml:space="preserve"> rozpoč</w:t>
      </w:r>
      <w:r>
        <w:rPr>
          <w:b/>
          <w:sz w:val="36"/>
          <w:szCs w:val="36"/>
          <w:u w:val="single"/>
        </w:rPr>
        <w:t>tu</w:t>
      </w:r>
      <w:r>
        <w:rPr>
          <w:b/>
          <w:sz w:val="36"/>
          <w:szCs w:val="36"/>
          <w:u w:val="single"/>
        </w:rPr>
        <w:t xml:space="preserve"> Fondu obnovy vodohospodářského majetku na r. 202</w:t>
      </w:r>
      <w:r>
        <w:rPr>
          <w:b/>
          <w:sz w:val="36"/>
          <w:szCs w:val="36"/>
          <w:u w:val="single"/>
        </w:rPr>
        <w:t>6</w:t>
      </w:r>
    </w:p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Fond je veden na zvláštním bankovním účtu</w:t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č. 35-3096240677/0100 u Komerční banky</w:t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</w:t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</w:r>
    </w:p>
    <w:p>
      <w:pPr>
        <w:pStyle w:val="Normal"/>
        <w:tabs>
          <w:tab w:val="clear" w:pos="708"/>
          <w:tab w:val="left" w:pos="7797" w:leader="none"/>
        </w:tabs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43"/>
        <w:gridCol w:w="2418"/>
      </w:tblGrid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Příjmy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30 200,-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Příděl z běžného účtu obce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30 000,-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Úroky z bankovního účtu fondu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</w:t>
            </w:r>
            <w:r>
              <w:rPr>
                <w:sz w:val="40"/>
                <w:szCs w:val="40"/>
              </w:rPr>
              <w:t>200,-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Výdaje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</w:t>
            </w:r>
            <w:r>
              <w:rPr>
                <w:b/>
                <w:sz w:val="40"/>
                <w:szCs w:val="40"/>
              </w:rPr>
              <w:t xml:space="preserve">0      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Rozdíl mezi příjmy a výdaji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30 200,-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19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LibreOffice/7.4.2.3$Windows_X86_64 LibreOffice_project/382eef1f22670f7f4118c8c2dd222ec7ad009daf</Application>
  <AppVersion>15.0000</AppVersion>
  <Pages>1</Pages>
  <Words>48</Words>
  <Characters>248</Characters>
  <CharactersWithSpaces>307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2023-11-22T11:41:00Z</dcterms:created>
  <dc:creator>Pavla Žižková</dc:creator>
  <dc:description/>
  <dc:language>cs-CZ</dc:language>
  <cp:lastModifiedBy/>
  <cp:lastPrinted>2024-12-23T20:32:02Z</cp:lastPrinted>
  <dcterms:modified xsi:type="dcterms:W3CDTF">2025-11-04T14:51:20Z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